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jc w:val="center"/>
      </w:pPr>
      <w:bookmarkStart w:id="0" w:name="_GoBack"/>
      <w:bookmarkEnd w:id="0"/>
      <w:r>
        <w:rPr>
          <w:rFonts w:hint="eastAsia"/>
          <w:lang w:val="en-US" w:eastAsia="zh-CN"/>
        </w:rPr>
        <w:t>投标报名表</w:t>
      </w:r>
    </w:p>
    <w:p>
      <w:pPr>
        <w:spacing w:line="240" w:lineRule="auto"/>
        <w:jc w:val="center"/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32"/>
          <w:lang w:val="en-US" w:eastAsia="zh-CN" w:bidi="ar-SA"/>
        </w:rPr>
        <w:t>秦安县经济林果产业提灌工程（二期）</w:t>
      </w:r>
    </w:p>
    <w:p>
      <w:pPr>
        <w:spacing w:line="240" w:lineRule="auto"/>
        <w:jc w:val="center"/>
        <w:rPr>
          <w:rFonts w:hint="default" w:eastAsiaTheme="minorEastAsia"/>
          <w:b/>
          <w:bCs/>
          <w:sz w:val="22"/>
          <w:szCs w:val="22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32"/>
          <w:lang w:val="en-US" w:eastAsia="zh-CN" w:bidi="ar-SA"/>
        </w:rPr>
        <w:t>螺旋钢管采购招标</w:t>
      </w:r>
      <w:r>
        <w:rPr>
          <w:rFonts w:hint="eastAsia"/>
          <w:b/>
          <w:bCs/>
          <w:sz w:val="32"/>
          <w:szCs w:val="32"/>
          <w:lang w:val="en-US" w:eastAsia="zh-CN"/>
        </w:rPr>
        <w:t>报名表</w:t>
      </w:r>
    </w:p>
    <w:tbl>
      <w:tblPr>
        <w:tblStyle w:val="9"/>
        <w:tblW w:w="915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4"/>
        <w:gridCol w:w="2374"/>
        <w:gridCol w:w="1738"/>
        <w:gridCol w:w="26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秦安县经济林果产业提灌工程（二期）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6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</w:rPr>
              <w:t>DYCG-202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-B-0</w:t>
            </w:r>
            <w:r>
              <w:rPr>
                <w:rFonts w:hint="eastAsia"/>
                <w:lang w:val="en-US" w:eastAsia="zh-CN"/>
              </w:rPr>
              <w:t>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报名单位名称</w:t>
            </w:r>
          </w:p>
        </w:tc>
        <w:tc>
          <w:tcPr>
            <w:tcW w:w="6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营业执照注册号</w:t>
            </w:r>
          </w:p>
        </w:tc>
        <w:tc>
          <w:tcPr>
            <w:tcW w:w="6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6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公司固话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公司传真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6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法定代表人姓名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授权代表姓名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报名标段</w:t>
            </w:r>
          </w:p>
        </w:tc>
        <w:tc>
          <w:tcPr>
            <w:tcW w:w="6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7" w:hRule="atLeast"/>
        </w:trPr>
        <w:tc>
          <w:tcPr>
            <w:tcW w:w="91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单位已认真阅读招标公告及相关资料，对本项目的采购范围、内容和要求有实质性的了解，并确信已完全符合招标文件所列的报名条件和要求，愿以积极认真的态度参加投标，恪守信誉，本表所列人员及拟派人员均为本单位正式职工，并愿对本表所填写的内容的真实性承担法律责任。现申请报名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</w:t>
            </w:r>
          </w:p>
          <w:p>
            <w:pPr>
              <w:keepNext w:val="0"/>
              <w:keepLines w:val="0"/>
              <w:widowControl/>
              <w:suppressLineNumbers w:val="0"/>
              <w:ind w:left="4214" w:leftChars="1664" w:hanging="22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投标单位名称：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4214" w:leftChars="1664" w:hanging="22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法定代表人或授权代表签字：</w:t>
            </w:r>
          </w:p>
          <w:p>
            <w:pPr>
              <w:keepNext w:val="0"/>
              <w:keepLines w:val="0"/>
              <w:widowControl/>
              <w:suppressLineNumbers w:val="0"/>
              <w:ind w:left="4214" w:leftChars="1664" w:hanging="22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4214" w:leftChars="1664" w:hanging="22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备注：资格审核合格后投标文件将发至您提供的邮箱请查收。因投标人提供的邮箱有误而无法收到投标文件由投标人自负。收到采购文件请回“招标文件已收到”，无回复将默认收到投标文件。</w:t>
      </w:r>
    </w:p>
    <w:p>
      <w:pPr>
        <w:pStyle w:val="3"/>
        <w:rPr>
          <w:rFonts w:hint="eastAsia" w:ascii="宋体" w:hAnsi="宋体" w:eastAsia="宋体" w:cs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left="240"/>
      </w:pPr>
      <w:r>
        <w:separator/>
      </w:r>
    </w:p>
  </w:endnote>
  <w:endnote w:type="continuationSeparator" w:id="1">
    <w:p>
      <w:pPr>
        <w:ind w:left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  <w:ind w:left="240"/>
      </w:pPr>
      <w:r>
        <w:separator/>
      </w:r>
    </w:p>
  </w:footnote>
  <w:footnote w:type="continuationSeparator" w:id="1">
    <w:p>
      <w:pPr>
        <w:spacing w:before="0" w:after="0"/>
        <w:ind w:left="2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25206"/>
    <w:rsid w:val="04491D6D"/>
    <w:rsid w:val="06E66B3E"/>
    <w:rsid w:val="08811EBF"/>
    <w:rsid w:val="09483228"/>
    <w:rsid w:val="099C66CE"/>
    <w:rsid w:val="0A642419"/>
    <w:rsid w:val="0BE060A6"/>
    <w:rsid w:val="10137F2B"/>
    <w:rsid w:val="10CF123C"/>
    <w:rsid w:val="131C20FB"/>
    <w:rsid w:val="134B1DB9"/>
    <w:rsid w:val="165E443E"/>
    <w:rsid w:val="16A2304B"/>
    <w:rsid w:val="16CF0688"/>
    <w:rsid w:val="1D524029"/>
    <w:rsid w:val="22755BED"/>
    <w:rsid w:val="227D4DAA"/>
    <w:rsid w:val="261D7930"/>
    <w:rsid w:val="262B19C0"/>
    <w:rsid w:val="26CA1D9C"/>
    <w:rsid w:val="28F4149C"/>
    <w:rsid w:val="2D2B0E5B"/>
    <w:rsid w:val="2DBB2BBB"/>
    <w:rsid w:val="2FD670BF"/>
    <w:rsid w:val="311F308B"/>
    <w:rsid w:val="31237E75"/>
    <w:rsid w:val="313C0CBC"/>
    <w:rsid w:val="3235728C"/>
    <w:rsid w:val="333E2170"/>
    <w:rsid w:val="37436553"/>
    <w:rsid w:val="396B1BD9"/>
    <w:rsid w:val="3C996356"/>
    <w:rsid w:val="3CCF40BE"/>
    <w:rsid w:val="3F0119EC"/>
    <w:rsid w:val="3F766E7C"/>
    <w:rsid w:val="47C74137"/>
    <w:rsid w:val="48A826B2"/>
    <w:rsid w:val="4BBA48C2"/>
    <w:rsid w:val="4BD95B86"/>
    <w:rsid w:val="4D7B04A6"/>
    <w:rsid w:val="4D7B390D"/>
    <w:rsid w:val="4D857EE5"/>
    <w:rsid w:val="53434609"/>
    <w:rsid w:val="53964123"/>
    <w:rsid w:val="53A94D0A"/>
    <w:rsid w:val="547739AE"/>
    <w:rsid w:val="56C90E8D"/>
    <w:rsid w:val="59975605"/>
    <w:rsid w:val="5BC51F32"/>
    <w:rsid w:val="5D7F0D66"/>
    <w:rsid w:val="622202AC"/>
    <w:rsid w:val="660B6A06"/>
    <w:rsid w:val="66EE0746"/>
    <w:rsid w:val="68704E4B"/>
    <w:rsid w:val="693C305E"/>
    <w:rsid w:val="6E1F753D"/>
    <w:rsid w:val="6E4F2325"/>
    <w:rsid w:val="71B40FF2"/>
    <w:rsid w:val="74CD2AB1"/>
    <w:rsid w:val="75A22C59"/>
    <w:rsid w:val="77A90DF2"/>
    <w:rsid w:val="782922E1"/>
    <w:rsid w:val="784951CB"/>
    <w:rsid w:val="78BB359D"/>
    <w:rsid w:val="7A1C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before="120" w:after="120"/>
      <w:ind w:leftChars="10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jc w:val="left"/>
      <w:outlineLvl w:val="0"/>
    </w:pPr>
    <w:rPr>
      <w:b/>
      <w:kern w:val="44"/>
      <w:sz w:val="32"/>
    </w:rPr>
  </w:style>
  <w:style w:type="paragraph" w:styleId="5">
    <w:name w:val="heading 2"/>
    <w:basedOn w:val="1"/>
    <w:next w:val="1"/>
    <w:link w:val="12"/>
    <w:unhideWhenUsed/>
    <w:qFormat/>
    <w:uiPriority w:val="0"/>
    <w:pPr>
      <w:keepNext/>
      <w:keepLines/>
      <w:spacing w:before="260" w:beforeLines="0" w:beforeAutospacing="0" w:after="260" w:afterLines="0" w:afterAutospacing="0" w:line="120" w:lineRule="exact"/>
      <w:ind w:leftChars="0"/>
      <w:outlineLvl w:val="1"/>
    </w:pPr>
    <w:rPr>
      <w:rFonts w:ascii="Arial" w:hAnsi="Arial"/>
      <w:b/>
      <w:sz w:val="28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beforeLines="0" w:after="120" w:afterLines="0"/>
    </w:pPr>
    <w:rPr>
      <w:rFonts w:hint="eastAsia"/>
      <w:kern w:val="1"/>
      <w:sz w:val="21"/>
    </w:rPr>
  </w:style>
  <w:style w:type="paragraph" w:styleId="3">
    <w:name w:val="Body Text 2"/>
    <w:basedOn w:val="1"/>
    <w:qFormat/>
    <w:uiPriority w:val="0"/>
    <w:rPr>
      <w:sz w:val="28"/>
    </w:rPr>
  </w:style>
  <w:style w:type="paragraph" w:styleId="7">
    <w:name w:val="annotation text"/>
    <w:basedOn w:val="1"/>
    <w:qFormat/>
    <w:uiPriority w:val="0"/>
    <w:pPr>
      <w:jc w:val="left"/>
    </w:pPr>
  </w:style>
  <w:style w:type="paragraph" w:styleId="8">
    <w:name w:val="Normal (Web)"/>
    <w:basedOn w:val="1"/>
    <w:semiHidden/>
    <w:unhideWhenUsed/>
    <w:qFormat/>
    <w:uiPriority w:val="99"/>
    <w:rPr>
      <w:sz w:val="24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标题 2 Char"/>
    <w:link w:val="5"/>
    <w:qFormat/>
    <w:uiPriority w:val="0"/>
    <w:rPr>
      <w:rFonts w:ascii="Arial" w:hAnsi="Arial"/>
      <w:b/>
      <w:sz w:val="28"/>
    </w:rPr>
  </w:style>
  <w:style w:type="paragraph" w:styleId="13">
    <w:name w:val="List Paragraph"/>
    <w:basedOn w:val="1"/>
    <w:qFormat/>
    <w:uiPriority w:val="1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371</Words>
  <Characters>384</Characters>
  <Lines>0</Lines>
  <Paragraphs>0</Paragraphs>
  <TotalTime>0</TotalTime>
  <ScaleCrop>false</ScaleCrop>
  <LinksUpToDate>false</LinksUpToDate>
  <CharactersWithSpaces>402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采购中心</dc:creator>
  <cp:lastModifiedBy>若</cp:lastModifiedBy>
  <dcterms:modified xsi:type="dcterms:W3CDTF">2022-03-23T11:58:42Z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D8FCA510C92D47A882F4F27985D75CDF</vt:lpwstr>
  </property>
</Properties>
</file>